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E2319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250" cy="8972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70" r="-85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E2319">
      <w:pPr>
        <w:jc w:val="center"/>
        <w:rPr>
          <w:color w:val="000000"/>
          <w:sz w:val="28"/>
          <w:szCs w:val="28"/>
        </w:rPr>
      </w:pPr>
    </w:p>
    <w:p w:rsidR="00000000" w:rsidRDefault="009E2319">
      <w:pPr>
        <w:jc w:val="center"/>
        <w:rPr>
          <w:color w:val="000000"/>
          <w:sz w:val="28"/>
          <w:szCs w:val="28"/>
        </w:rPr>
      </w:pPr>
    </w:p>
    <w:p w:rsidR="00000000" w:rsidRDefault="009E2319">
      <w:pPr>
        <w:jc w:val="center"/>
        <w:rPr>
          <w:color w:val="000000"/>
          <w:sz w:val="28"/>
          <w:szCs w:val="28"/>
        </w:rPr>
      </w:pPr>
    </w:p>
    <w:p w:rsidR="00000000" w:rsidRDefault="009E2319">
      <w:pPr>
        <w:jc w:val="center"/>
        <w:rPr>
          <w:color w:val="000000"/>
          <w:sz w:val="28"/>
          <w:szCs w:val="28"/>
        </w:rPr>
      </w:pPr>
    </w:p>
    <w:p w:rsidR="00000000" w:rsidRDefault="009E2319">
      <w:pPr>
        <w:jc w:val="center"/>
      </w:pPr>
      <w:r>
        <w:rPr>
          <w:color w:val="000000"/>
          <w:sz w:val="28"/>
          <w:szCs w:val="28"/>
        </w:rPr>
        <w:t>СОВЕТ ДЕПУТАТОВ</w:t>
      </w:r>
    </w:p>
    <w:p w:rsidR="00000000" w:rsidRDefault="009E2319">
      <w:pPr>
        <w:jc w:val="center"/>
      </w:pPr>
      <w:r>
        <w:rPr>
          <w:color w:val="000000"/>
          <w:sz w:val="28"/>
          <w:szCs w:val="28"/>
        </w:rPr>
        <w:t>ЛОТОШИНСКОГО МУНИЦИПАЛЬНОГО РАЙОНА</w:t>
      </w:r>
    </w:p>
    <w:p w:rsidR="00000000" w:rsidRDefault="009E2319">
      <w:pPr>
        <w:jc w:val="center"/>
      </w:pPr>
      <w:r>
        <w:rPr>
          <w:color w:val="000000"/>
          <w:sz w:val="28"/>
          <w:szCs w:val="28"/>
        </w:rPr>
        <w:t>МОСКОВСКОЙ ОБЛАСТИ</w:t>
      </w:r>
    </w:p>
    <w:p w:rsidR="00000000" w:rsidRDefault="009E2319">
      <w:pPr>
        <w:jc w:val="center"/>
        <w:rPr>
          <w:color w:val="000000"/>
          <w:sz w:val="28"/>
          <w:szCs w:val="28"/>
        </w:rPr>
      </w:pPr>
    </w:p>
    <w:p w:rsidR="00000000" w:rsidRDefault="009E2319">
      <w:pPr>
        <w:jc w:val="center"/>
      </w:pPr>
      <w:r>
        <w:rPr>
          <w:b/>
          <w:bCs/>
          <w:color w:val="000000"/>
          <w:sz w:val="28"/>
          <w:szCs w:val="28"/>
        </w:rPr>
        <w:t>Р Е Ш Е Н И Е</w:t>
      </w:r>
    </w:p>
    <w:p w:rsidR="00000000" w:rsidRDefault="009E2319">
      <w:pPr>
        <w:jc w:val="center"/>
        <w:rPr>
          <w:b/>
          <w:bCs/>
          <w:color w:val="000000"/>
          <w:sz w:val="28"/>
          <w:szCs w:val="28"/>
        </w:rPr>
      </w:pPr>
    </w:p>
    <w:p w:rsidR="00000000" w:rsidRDefault="009E2319">
      <w:pPr>
        <w:contextualSpacing/>
        <w:jc w:val="center"/>
      </w:pP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>26.10.2017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417/43</w:t>
      </w:r>
    </w:p>
    <w:p w:rsidR="00000000" w:rsidRDefault="009E2319">
      <w:pPr>
        <w:contextualSpacing/>
        <w:jc w:val="center"/>
        <w:rPr>
          <w:sz w:val="28"/>
          <w:szCs w:val="28"/>
          <w:u w:val="single"/>
        </w:rPr>
      </w:pPr>
    </w:p>
    <w:p w:rsidR="00000000" w:rsidRDefault="009E2319">
      <w:pPr>
        <w:contextualSpacing/>
        <w:jc w:val="both"/>
        <w:rPr>
          <w:sz w:val="28"/>
          <w:szCs w:val="28"/>
          <w:u w:val="single"/>
        </w:rPr>
      </w:pPr>
    </w:p>
    <w:p w:rsidR="00000000" w:rsidRDefault="009E2319">
      <w:pPr>
        <w:ind w:right="5102"/>
        <w:jc w:val="both"/>
      </w:pPr>
      <w:proofErr w:type="gramStart"/>
      <w:r>
        <w:rPr>
          <w:color w:val="000000"/>
          <w:sz w:val="28"/>
          <w:szCs w:val="28"/>
        </w:rPr>
        <w:t xml:space="preserve">О  </w:t>
      </w:r>
      <w:bookmarkStart w:id="0" w:name="_GoBack"/>
      <w:bookmarkEnd w:id="0"/>
      <w:r>
        <w:rPr>
          <w:color w:val="000000"/>
          <w:sz w:val="28"/>
          <w:szCs w:val="28"/>
        </w:rPr>
        <w:t>включении</w:t>
      </w:r>
      <w:proofErr w:type="gramEnd"/>
      <w:r>
        <w:rPr>
          <w:color w:val="000000"/>
          <w:sz w:val="28"/>
          <w:szCs w:val="28"/>
        </w:rPr>
        <w:t xml:space="preserve"> в План проверок </w:t>
      </w:r>
      <w:r>
        <w:rPr>
          <w:sz w:val="28"/>
          <w:szCs w:val="28"/>
        </w:rPr>
        <w:t>Контрольно-счетной палаты</w:t>
      </w:r>
      <w:r>
        <w:rPr>
          <w:color w:val="000000"/>
          <w:sz w:val="28"/>
          <w:szCs w:val="28"/>
        </w:rPr>
        <w:t xml:space="preserve"> на 2018 год вопроса целевого использования бюджетных средств</w:t>
      </w:r>
    </w:p>
    <w:p w:rsidR="00000000" w:rsidRDefault="009E2319">
      <w:pPr>
        <w:jc w:val="both"/>
        <w:rPr>
          <w:color w:val="000000"/>
          <w:sz w:val="28"/>
          <w:szCs w:val="28"/>
        </w:rPr>
      </w:pPr>
    </w:p>
    <w:p w:rsidR="00000000" w:rsidRDefault="009E2319">
      <w:pPr>
        <w:jc w:val="both"/>
      </w:pPr>
      <w:r>
        <w:rPr>
          <w:sz w:val="28"/>
          <w:szCs w:val="28"/>
          <w:lang/>
        </w:rPr>
        <w:t xml:space="preserve">        </w:t>
      </w:r>
      <w:r>
        <w:rPr>
          <w:sz w:val="28"/>
          <w:szCs w:val="28"/>
          <w:lang/>
        </w:rPr>
        <w:t>Заслушав и обс</w:t>
      </w:r>
      <w:r>
        <w:rPr>
          <w:sz w:val="28"/>
          <w:szCs w:val="28"/>
          <w:lang/>
        </w:rPr>
        <w:t xml:space="preserve">удив информацию </w:t>
      </w:r>
      <w:r>
        <w:rPr>
          <w:color w:val="000000"/>
          <w:sz w:val="28"/>
          <w:szCs w:val="28"/>
        </w:rPr>
        <w:t>председателя Контрольно-счетной палаты Лотошинского муниципального района Фроловой Светланы Юрьевны</w:t>
      </w:r>
      <w:r>
        <w:rPr>
          <w:sz w:val="28"/>
          <w:szCs w:val="28"/>
          <w:lang/>
        </w:rPr>
        <w:t xml:space="preserve"> о </w:t>
      </w:r>
      <w:r>
        <w:rPr>
          <w:color w:val="000000"/>
          <w:sz w:val="28"/>
          <w:szCs w:val="28"/>
        </w:rPr>
        <w:t xml:space="preserve">включении в План проверок </w:t>
      </w:r>
      <w:r>
        <w:rPr>
          <w:sz w:val="28"/>
          <w:szCs w:val="28"/>
        </w:rPr>
        <w:t>Контрольно-счетной палаты</w:t>
      </w:r>
      <w:r>
        <w:rPr>
          <w:color w:val="000000"/>
          <w:sz w:val="28"/>
          <w:szCs w:val="28"/>
        </w:rPr>
        <w:t xml:space="preserve"> на 2018 год вопроса целевого использования бюджетных средств</w:t>
      </w:r>
      <w:r>
        <w:rPr>
          <w:sz w:val="28"/>
          <w:szCs w:val="28"/>
          <w:lang/>
        </w:rPr>
        <w:t>, Совет депутатов Лотошинс</w:t>
      </w:r>
      <w:r>
        <w:rPr>
          <w:sz w:val="28"/>
          <w:szCs w:val="28"/>
          <w:lang/>
        </w:rPr>
        <w:t>кого муниципального района Московской области</w:t>
      </w:r>
    </w:p>
    <w:p w:rsidR="00000000" w:rsidRDefault="009E2319">
      <w:pPr>
        <w:jc w:val="both"/>
      </w:pPr>
      <w:r>
        <w:rPr>
          <w:b/>
          <w:sz w:val="28"/>
          <w:szCs w:val="28"/>
          <w:u w:val="single"/>
          <w:lang/>
        </w:rPr>
        <w:t>р е ш и л:</w:t>
      </w:r>
    </w:p>
    <w:p w:rsidR="00000000" w:rsidRDefault="009E2319">
      <w:pPr>
        <w:tabs>
          <w:tab w:val="left" w:pos="10205"/>
        </w:tabs>
        <w:ind w:right="-1"/>
        <w:jc w:val="both"/>
      </w:pPr>
      <w:r>
        <w:rPr>
          <w:sz w:val="28"/>
          <w:szCs w:val="28"/>
          <w:lang/>
        </w:rPr>
        <w:t xml:space="preserve">      </w:t>
      </w:r>
      <w:r>
        <w:rPr>
          <w:sz w:val="28"/>
          <w:szCs w:val="28"/>
          <w:lang/>
        </w:rPr>
        <w:t>1. Принять к сведению информацию</w:t>
      </w:r>
      <w:r>
        <w:rPr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включении в План проверок </w:t>
      </w:r>
      <w:r>
        <w:rPr>
          <w:sz w:val="28"/>
          <w:szCs w:val="28"/>
        </w:rPr>
        <w:t>Контрольно-счетной палаты</w:t>
      </w:r>
      <w:r>
        <w:rPr>
          <w:color w:val="000000"/>
          <w:sz w:val="28"/>
          <w:szCs w:val="28"/>
        </w:rPr>
        <w:t xml:space="preserve"> на 2018 год вопроса целевого использования бюджетных средств.</w:t>
      </w:r>
    </w:p>
    <w:p w:rsidR="00000000" w:rsidRDefault="009E2319">
      <w:pPr>
        <w:pStyle w:val="32"/>
        <w:contextualSpacing/>
        <w:jc w:val="both"/>
        <w:rPr>
          <w:color w:val="000000"/>
          <w:sz w:val="28"/>
          <w:szCs w:val="28"/>
          <w:lang/>
        </w:rPr>
      </w:pPr>
    </w:p>
    <w:p w:rsidR="00000000" w:rsidRDefault="009E2319">
      <w:pPr>
        <w:rPr>
          <w:sz w:val="28"/>
          <w:szCs w:val="28"/>
          <w:lang/>
        </w:rPr>
      </w:pPr>
    </w:p>
    <w:p w:rsidR="00000000" w:rsidRDefault="009E2319">
      <w:r>
        <w:rPr>
          <w:sz w:val="28"/>
          <w:szCs w:val="28"/>
        </w:rPr>
        <w:t>Председатель Совета депутатов</w:t>
      </w:r>
    </w:p>
    <w:p w:rsidR="00000000" w:rsidRDefault="009E2319">
      <w:r>
        <w:rPr>
          <w:sz w:val="28"/>
          <w:szCs w:val="28"/>
        </w:rPr>
        <w:t>Лотошинского</w:t>
      </w:r>
      <w:r>
        <w:rPr>
          <w:sz w:val="28"/>
          <w:szCs w:val="28"/>
        </w:rPr>
        <w:t xml:space="preserve"> муниципального района                                                     Р.Н. Смирнов</w:t>
      </w:r>
    </w:p>
    <w:p w:rsidR="00000000" w:rsidRDefault="009E2319">
      <w:pPr>
        <w:ind w:firstLine="567"/>
        <w:jc w:val="both"/>
        <w:rPr>
          <w:sz w:val="28"/>
          <w:szCs w:val="28"/>
          <w:lang/>
        </w:rPr>
      </w:pPr>
    </w:p>
    <w:p w:rsidR="00000000" w:rsidRDefault="009E2319">
      <w:pPr>
        <w:ind w:firstLine="567"/>
        <w:jc w:val="both"/>
        <w:rPr>
          <w:sz w:val="28"/>
          <w:szCs w:val="28"/>
          <w:lang/>
        </w:rPr>
      </w:pPr>
    </w:p>
    <w:p w:rsidR="00000000" w:rsidRDefault="009E2319">
      <w:pPr>
        <w:ind w:firstLine="567"/>
        <w:jc w:val="both"/>
      </w:pPr>
      <w:r>
        <w:rPr>
          <w:sz w:val="28"/>
          <w:szCs w:val="28"/>
          <w:lang/>
        </w:rPr>
        <w:t xml:space="preserve">Разослать: депутатам – 15 экз., </w:t>
      </w:r>
      <w:proofErr w:type="spellStart"/>
      <w:r>
        <w:rPr>
          <w:sz w:val="28"/>
          <w:szCs w:val="28"/>
          <w:lang/>
        </w:rPr>
        <w:t>Долгасовой</w:t>
      </w:r>
      <w:proofErr w:type="spellEnd"/>
      <w:r>
        <w:rPr>
          <w:sz w:val="28"/>
          <w:szCs w:val="28"/>
          <w:lang/>
        </w:rPr>
        <w:t xml:space="preserve"> Е.Л.</w:t>
      </w:r>
      <w:proofErr w:type="gramStart"/>
      <w:r>
        <w:rPr>
          <w:sz w:val="28"/>
          <w:szCs w:val="28"/>
          <w:lang/>
        </w:rPr>
        <w:t>,  прокурору</w:t>
      </w:r>
      <w:proofErr w:type="gramEnd"/>
      <w:r>
        <w:rPr>
          <w:sz w:val="28"/>
          <w:szCs w:val="28"/>
          <w:lang/>
        </w:rPr>
        <w:t xml:space="preserve"> Лотошинского района, в дело.</w:t>
      </w:r>
    </w:p>
    <w:p w:rsidR="00000000" w:rsidRDefault="009E2319">
      <w:pPr>
        <w:ind w:left="5670"/>
        <w:jc w:val="both"/>
        <w:rPr>
          <w:sz w:val="28"/>
          <w:szCs w:val="28"/>
          <w:lang/>
        </w:rPr>
      </w:pPr>
    </w:p>
    <w:p w:rsidR="00000000" w:rsidRDefault="009E2319">
      <w:pPr>
        <w:jc w:val="both"/>
      </w:pPr>
    </w:p>
    <w:p w:rsidR="00000000" w:rsidRDefault="009E2319">
      <w:pPr>
        <w:contextualSpacing/>
        <w:jc w:val="center"/>
        <w:rPr>
          <w:sz w:val="28"/>
          <w:szCs w:val="28"/>
          <w:u w:val="single"/>
        </w:rPr>
      </w:pPr>
    </w:p>
    <w:sectPr w:rsidR="00000000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19"/>
    <w:rsid w:val="009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DCF131"/>
  <w15:chartTrackingRefBased/>
  <w15:docId w15:val="{50F58A3C-A0CA-4DEF-A3F4-5BD617E0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_"/>
    <w:rPr>
      <w:shd w:val="clear" w:color="auto" w:fill="FFFFFF"/>
    </w:rPr>
  </w:style>
  <w:style w:type="character" w:customStyle="1" w:styleId="3">
    <w:name w:val="Основной текст 3 Знак"/>
    <w:basedOn w:val="1"/>
    <w:rPr>
      <w:sz w:val="16"/>
      <w:szCs w:val="16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31">
    <w:name w:val="Основной текст 31"/>
    <w:basedOn w:val="a"/>
    <w:pPr>
      <w:widowControl w:val="0"/>
      <w:jc w:val="both"/>
    </w:pPr>
    <w:rPr>
      <w:rFonts w:eastAsia="Arial Unicode MS"/>
      <w:kern w:val="1"/>
      <w:sz w:val="28"/>
    </w:rPr>
  </w:style>
  <w:style w:type="paragraph" w:styleId="a7">
    <w:name w:val="Body Text Indent"/>
    <w:basedOn w:val="a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8">
    <w:name w:val="Normal (Web)"/>
    <w:basedOn w:val="a"/>
    <w:pPr>
      <w:spacing w:before="280" w:after="119"/>
    </w:p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  <w:suppressAutoHyphens w:val="0"/>
    </w:pPr>
    <w:rPr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zh-CN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rFonts w:eastAsia="Lucida Sans Unicode"/>
      <w:kern w:val="1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pPr>
      <w:suppressAutoHyphens w:val="0"/>
      <w:ind w:left="720"/>
      <w:contextualSpacing/>
    </w:pPr>
    <w:rPr>
      <w:rFonts w:ascii="Verdana" w:eastAsia="Verdana" w:hAnsi="Verdana" w:cs="Verdana"/>
      <w:sz w:val="15"/>
      <w:szCs w:val="16"/>
    </w:rPr>
  </w:style>
  <w:style w:type="paragraph" w:customStyle="1" w:styleId="7">
    <w:name w:val="Основной текст7"/>
    <w:basedOn w:val="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2017-12-26T13:09:00Z</cp:lastPrinted>
  <dcterms:created xsi:type="dcterms:W3CDTF">2017-12-30T14:55:00Z</dcterms:created>
  <dcterms:modified xsi:type="dcterms:W3CDTF">2017-12-30T14:55:00Z</dcterms:modified>
</cp:coreProperties>
</file>